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29" w:rsidRDefault="00F37829" w:rsidP="008911CC">
      <w:pPr>
        <w:jc w:val="center"/>
        <w:rPr>
          <w:rFonts w:ascii="Arial" w:hAnsi="Arial" w:cs="Arial"/>
          <w:b/>
        </w:rPr>
      </w:pPr>
      <w:r w:rsidRPr="00A70D86">
        <w:rPr>
          <w:rFonts w:ascii="Arial" w:hAnsi="Arial" w:cs="Arial"/>
          <w:b/>
        </w:rPr>
        <w:t xml:space="preserve">Music Therapy Charity – </w:t>
      </w:r>
      <w:r>
        <w:rPr>
          <w:rFonts w:ascii="Arial" w:hAnsi="Arial" w:cs="Arial"/>
          <w:b/>
        </w:rPr>
        <w:t xml:space="preserve">Brief Report </w:t>
      </w:r>
      <w:r w:rsidR="007C186E">
        <w:rPr>
          <w:rFonts w:ascii="Arial" w:hAnsi="Arial" w:cs="Arial"/>
          <w:b/>
        </w:rPr>
        <w:t>June 2017</w:t>
      </w:r>
    </w:p>
    <w:p w:rsidR="00F37829" w:rsidRDefault="00F37829" w:rsidP="008911CC">
      <w:pPr>
        <w:jc w:val="center"/>
      </w:pPr>
    </w:p>
    <w:p w:rsidR="00F37829" w:rsidRPr="00E76D1F" w:rsidRDefault="00F37829" w:rsidP="008911CC">
      <w:pPr>
        <w:jc w:val="center"/>
        <w:rPr>
          <w:rFonts w:ascii="Arial" w:hAnsi="Arial" w:cs="Arial"/>
          <w:b/>
        </w:rPr>
      </w:pPr>
      <w:r w:rsidRPr="00E76D1F">
        <w:rPr>
          <w:rFonts w:ascii="Arial" w:hAnsi="Arial" w:cs="Arial"/>
          <w:b/>
        </w:rPr>
        <w:t>Study Title:  Music Therapy with Children and Parents in a Child Development Service: A Qualitative Study of the Dynamics of Expertise.</w:t>
      </w:r>
    </w:p>
    <w:p w:rsidR="00811F44" w:rsidRDefault="00811F44" w:rsidP="008911CC">
      <w:pPr>
        <w:jc w:val="both"/>
        <w:rPr>
          <w:rFonts w:ascii="Arial" w:hAnsi="Arial" w:cs="Arial"/>
        </w:rPr>
      </w:pPr>
    </w:p>
    <w:p w:rsidR="00CC3699" w:rsidRDefault="00CC3699" w:rsidP="008911CC">
      <w:pPr>
        <w:jc w:val="both"/>
        <w:rPr>
          <w:rFonts w:ascii="Arial" w:hAnsi="Arial" w:cs="Arial"/>
          <w:b/>
        </w:rPr>
      </w:pPr>
    </w:p>
    <w:p w:rsidR="00CC3699" w:rsidRPr="00CC3699" w:rsidRDefault="00CC3699" w:rsidP="008911CC">
      <w:pPr>
        <w:jc w:val="both"/>
        <w:rPr>
          <w:rFonts w:ascii="Arial" w:hAnsi="Arial" w:cs="Arial"/>
          <w:b/>
        </w:rPr>
      </w:pPr>
      <w:r>
        <w:rPr>
          <w:rFonts w:ascii="Arial" w:hAnsi="Arial" w:cs="Arial"/>
          <w:b/>
        </w:rPr>
        <w:t xml:space="preserve">Introduction </w:t>
      </w:r>
    </w:p>
    <w:p w:rsidR="00811F44" w:rsidRDefault="007C186E" w:rsidP="008911CC">
      <w:pPr>
        <w:jc w:val="both"/>
        <w:rPr>
          <w:rFonts w:ascii="Arial" w:hAnsi="Arial" w:cs="Arial"/>
        </w:rPr>
      </w:pPr>
      <w:r>
        <w:rPr>
          <w:rFonts w:ascii="Arial" w:hAnsi="Arial" w:cs="Arial"/>
        </w:rPr>
        <w:t xml:space="preserve">I am grateful to the Music Therapy Charity for awarding me a further £1500 </w:t>
      </w:r>
      <w:r w:rsidR="00903197">
        <w:rPr>
          <w:rFonts w:ascii="Arial" w:hAnsi="Arial" w:cs="Arial"/>
        </w:rPr>
        <w:t xml:space="preserve">in December </w:t>
      </w:r>
      <w:proofErr w:type="gramStart"/>
      <w:r w:rsidR="00903197">
        <w:rPr>
          <w:rFonts w:ascii="Arial" w:hAnsi="Arial" w:cs="Arial"/>
        </w:rPr>
        <w:t>2016</w:t>
      </w:r>
      <w:r w:rsidR="00CC3699">
        <w:rPr>
          <w:rFonts w:ascii="Arial" w:hAnsi="Arial" w:cs="Arial"/>
        </w:rPr>
        <w:t xml:space="preserve"> which</w:t>
      </w:r>
      <w:proofErr w:type="gramEnd"/>
      <w:r w:rsidR="00CC3699">
        <w:rPr>
          <w:rFonts w:ascii="Arial" w:hAnsi="Arial" w:cs="Arial"/>
        </w:rPr>
        <w:t xml:space="preserve"> has </w:t>
      </w:r>
      <w:r w:rsidR="00903197">
        <w:rPr>
          <w:rFonts w:ascii="Arial" w:hAnsi="Arial" w:cs="Arial"/>
        </w:rPr>
        <w:t xml:space="preserve">offered me an amount of paid time in which to progress this study further.  </w:t>
      </w:r>
      <w:r w:rsidR="00811F44">
        <w:rPr>
          <w:rFonts w:ascii="Arial" w:hAnsi="Arial" w:cs="Arial"/>
        </w:rPr>
        <w:t xml:space="preserve">I </w:t>
      </w:r>
      <w:r>
        <w:rPr>
          <w:rFonts w:ascii="Arial" w:hAnsi="Arial" w:cs="Arial"/>
        </w:rPr>
        <w:t xml:space="preserve">am pleased now to be able to report on the activity in the study since the </w:t>
      </w:r>
      <w:r w:rsidR="00903197">
        <w:rPr>
          <w:rFonts w:ascii="Arial" w:hAnsi="Arial" w:cs="Arial"/>
        </w:rPr>
        <w:t xml:space="preserve">time of the award.  </w:t>
      </w:r>
      <w:r>
        <w:rPr>
          <w:rFonts w:ascii="Arial" w:hAnsi="Arial" w:cs="Arial"/>
        </w:rPr>
        <w:t xml:space="preserve">  </w:t>
      </w:r>
      <w:r w:rsidR="00811F44">
        <w:rPr>
          <w:rFonts w:ascii="Arial" w:hAnsi="Arial" w:cs="Arial"/>
        </w:rPr>
        <w:t xml:space="preserve">  </w:t>
      </w:r>
    </w:p>
    <w:p w:rsidR="00811F44" w:rsidRDefault="00811F44" w:rsidP="008911CC">
      <w:pPr>
        <w:jc w:val="both"/>
        <w:rPr>
          <w:rFonts w:ascii="Arial" w:hAnsi="Arial" w:cs="Arial"/>
        </w:rPr>
      </w:pPr>
    </w:p>
    <w:p w:rsidR="00782D4A" w:rsidRDefault="00606AAF" w:rsidP="00606AAF">
      <w:pPr>
        <w:jc w:val="both"/>
        <w:rPr>
          <w:rFonts w:ascii="Arial" w:hAnsi="Arial" w:cs="Arial"/>
        </w:rPr>
      </w:pPr>
      <w:r>
        <w:rPr>
          <w:rFonts w:ascii="Arial" w:hAnsi="Arial" w:cs="Arial"/>
        </w:rPr>
        <w:t xml:space="preserve">As outlined in my application in January 2017, the work of this period has been to complete the analytic work of the study, in tandem with the process of writing up the whole PhD thesis.  This has been an exciting time; the analytic work has moved on apace, while my everyday work as clinician and manager in a growing NHS Music Therapy service </w:t>
      </w:r>
      <w:r w:rsidR="00782D4A">
        <w:rPr>
          <w:rFonts w:ascii="Arial" w:hAnsi="Arial" w:cs="Arial"/>
        </w:rPr>
        <w:t>has continued to provide</w:t>
      </w:r>
      <w:r>
        <w:rPr>
          <w:rFonts w:ascii="Arial" w:hAnsi="Arial" w:cs="Arial"/>
        </w:rPr>
        <w:t xml:space="preserve"> the </w:t>
      </w:r>
      <w:r w:rsidR="00782D4A">
        <w:rPr>
          <w:rFonts w:ascii="Arial" w:hAnsi="Arial" w:cs="Arial"/>
        </w:rPr>
        <w:t>impetus for completing the study</w:t>
      </w:r>
      <w:r w:rsidR="00CC3699">
        <w:rPr>
          <w:rFonts w:ascii="Arial" w:hAnsi="Arial" w:cs="Arial"/>
        </w:rPr>
        <w:t xml:space="preserve">.  </w:t>
      </w:r>
      <w:r w:rsidR="00782D4A">
        <w:rPr>
          <w:rFonts w:ascii="Arial" w:hAnsi="Arial" w:cs="Arial"/>
        </w:rPr>
        <w:t xml:space="preserve">  </w:t>
      </w:r>
    </w:p>
    <w:p w:rsidR="00782D4A" w:rsidRDefault="00782D4A" w:rsidP="00606AAF">
      <w:pPr>
        <w:jc w:val="both"/>
        <w:rPr>
          <w:rFonts w:ascii="Arial" w:hAnsi="Arial" w:cs="Arial"/>
        </w:rPr>
      </w:pPr>
    </w:p>
    <w:p w:rsidR="00CC3699" w:rsidRPr="00CC3699" w:rsidRDefault="00CC3699" w:rsidP="00606AAF">
      <w:pPr>
        <w:jc w:val="both"/>
        <w:rPr>
          <w:rFonts w:ascii="Arial" w:hAnsi="Arial" w:cs="Arial"/>
          <w:b/>
        </w:rPr>
      </w:pPr>
      <w:r>
        <w:rPr>
          <w:rFonts w:ascii="Arial" w:hAnsi="Arial" w:cs="Arial"/>
          <w:b/>
        </w:rPr>
        <w:t>Data Analysis</w:t>
      </w:r>
    </w:p>
    <w:p w:rsidR="00782D4A" w:rsidRDefault="00782D4A" w:rsidP="00606AAF">
      <w:pPr>
        <w:jc w:val="both"/>
        <w:rPr>
          <w:rFonts w:ascii="Arial" w:hAnsi="Arial" w:cs="Arial"/>
        </w:rPr>
      </w:pPr>
      <w:r>
        <w:rPr>
          <w:rFonts w:ascii="Arial" w:hAnsi="Arial" w:cs="Arial"/>
        </w:rPr>
        <w:t xml:space="preserve">I have used a modified grounded theory approach in my data analysis.  Through an iterative process of repeated readings of texts, systematic labelling and grouping of labels, gathering into loose categories, and distilling further into key themes, the analysis seeks to stay ‘grounded’ in the data, findings emerging directly from it.  </w:t>
      </w:r>
    </w:p>
    <w:p w:rsidR="00654FD3" w:rsidRDefault="00654FD3" w:rsidP="00606AAF">
      <w:pPr>
        <w:jc w:val="both"/>
        <w:rPr>
          <w:rFonts w:ascii="Arial" w:hAnsi="Arial" w:cs="Arial"/>
        </w:rPr>
      </w:pPr>
    </w:p>
    <w:p w:rsidR="00654FD3" w:rsidRDefault="00654FD3" w:rsidP="00606AAF">
      <w:pPr>
        <w:jc w:val="both"/>
        <w:rPr>
          <w:rFonts w:ascii="Arial" w:hAnsi="Arial" w:cs="Arial"/>
        </w:rPr>
      </w:pPr>
      <w:r>
        <w:rPr>
          <w:rFonts w:ascii="Arial" w:hAnsi="Arial" w:cs="Arial"/>
        </w:rPr>
        <w:t>A further feature of grounded theory is the emphasis on constant comparison.  This has been a particular feature of this study given the inclusion of three distinct cohorts of participants in separate focus groups: parents of children attending music therapy, music therapists within the Child Development Service (CDS), and wider CDS staff.</w:t>
      </w:r>
    </w:p>
    <w:p w:rsidR="00654FD3" w:rsidRDefault="00654FD3" w:rsidP="00606AAF">
      <w:pPr>
        <w:jc w:val="both"/>
        <w:rPr>
          <w:rFonts w:ascii="Arial" w:hAnsi="Arial" w:cs="Arial"/>
        </w:rPr>
      </w:pPr>
    </w:p>
    <w:p w:rsidR="00460636" w:rsidRDefault="00654FD3" w:rsidP="00606AAF">
      <w:pPr>
        <w:jc w:val="both"/>
        <w:rPr>
          <w:rFonts w:ascii="Arial" w:hAnsi="Arial" w:cs="Arial"/>
        </w:rPr>
      </w:pPr>
      <w:r>
        <w:rPr>
          <w:rFonts w:ascii="Arial" w:hAnsi="Arial" w:cs="Arial"/>
        </w:rPr>
        <w:t>In terms of the analytic process, I have worked with the data both vertically and horizontally.</w:t>
      </w:r>
      <w:r w:rsidR="001F79E9">
        <w:rPr>
          <w:rFonts w:ascii="Arial" w:hAnsi="Arial" w:cs="Arial"/>
        </w:rPr>
        <w:t xml:space="preserve">  By vertically, I mean working with the data of each of the three cohorts, labelling and clustering, before shifting focus to work horizontally across the cohorts.  This has allowed me to then compare data across the groups and</w:t>
      </w:r>
      <w:r w:rsidR="00CC3699">
        <w:rPr>
          <w:rFonts w:ascii="Arial" w:hAnsi="Arial" w:cs="Arial"/>
        </w:rPr>
        <w:t>,</w:t>
      </w:r>
      <w:r w:rsidR="001F79E9">
        <w:rPr>
          <w:rFonts w:ascii="Arial" w:hAnsi="Arial" w:cs="Arial"/>
        </w:rPr>
        <w:t xml:space="preserve"> </w:t>
      </w:r>
      <w:r w:rsidR="00CC3699">
        <w:rPr>
          <w:rFonts w:ascii="Arial" w:hAnsi="Arial" w:cs="Arial"/>
        </w:rPr>
        <w:t>subsequently</w:t>
      </w:r>
      <w:r w:rsidR="001F79E9">
        <w:rPr>
          <w:rFonts w:ascii="Arial" w:hAnsi="Arial" w:cs="Arial"/>
        </w:rPr>
        <w:t>, to compare emerging concepts.</w:t>
      </w:r>
      <w:r w:rsidR="00460636">
        <w:rPr>
          <w:rFonts w:ascii="Arial" w:hAnsi="Arial" w:cs="Arial"/>
        </w:rPr>
        <w:t xml:space="preserve">  </w:t>
      </w:r>
    </w:p>
    <w:p w:rsidR="00460636" w:rsidRDefault="00460636" w:rsidP="00606AAF">
      <w:pPr>
        <w:jc w:val="both"/>
        <w:rPr>
          <w:rFonts w:ascii="Arial" w:hAnsi="Arial" w:cs="Arial"/>
        </w:rPr>
      </w:pPr>
    </w:p>
    <w:p w:rsidR="00544CC3" w:rsidRDefault="00460636" w:rsidP="00606AAF">
      <w:pPr>
        <w:jc w:val="both"/>
        <w:rPr>
          <w:rFonts w:ascii="Arial" w:hAnsi="Arial" w:cs="Arial"/>
        </w:rPr>
      </w:pPr>
      <w:r>
        <w:rPr>
          <w:rFonts w:ascii="Arial" w:hAnsi="Arial" w:cs="Arial"/>
        </w:rPr>
        <w:t xml:space="preserve">Even in the early stages, reading and familiarising myself with the material prompted unintentional comparative processes.  For instance, while the music therapists appeared to foreground the procedural (accounts of administrative processes, required paperwork, balancing of waiting lists etc.), the procedural faded in the parent material.  The content here was more personal, concerned with the experiences of their child and themselves in attending music therapy.  While in </w:t>
      </w:r>
      <w:r w:rsidR="00C44753">
        <w:rPr>
          <w:rFonts w:ascii="Arial" w:hAnsi="Arial" w:cs="Arial"/>
        </w:rPr>
        <w:t xml:space="preserve">terms of managing the complexity it has been challenging to </w:t>
      </w:r>
      <w:r>
        <w:rPr>
          <w:rFonts w:ascii="Arial" w:hAnsi="Arial" w:cs="Arial"/>
        </w:rPr>
        <w:t xml:space="preserve">work across </w:t>
      </w:r>
      <w:r w:rsidR="00CC3699">
        <w:rPr>
          <w:rFonts w:ascii="Arial" w:hAnsi="Arial" w:cs="Arial"/>
        </w:rPr>
        <w:t xml:space="preserve">diverse </w:t>
      </w:r>
      <w:r>
        <w:rPr>
          <w:rFonts w:ascii="Arial" w:hAnsi="Arial" w:cs="Arial"/>
        </w:rPr>
        <w:t>data sets</w:t>
      </w:r>
      <w:proofErr w:type="gramStart"/>
      <w:r>
        <w:rPr>
          <w:rFonts w:ascii="Arial" w:hAnsi="Arial" w:cs="Arial"/>
        </w:rPr>
        <w:t xml:space="preserve">, </w:t>
      </w:r>
      <w:r w:rsidR="00C44753">
        <w:rPr>
          <w:rFonts w:ascii="Arial" w:hAnsi="Arial" w:cs="Arial"/>
        </w:rPr>
        <w:t xml:space="preserve"> it</w:t>
      </w:r>
      <w:proofErr w:type="gramEnd"/>
      <w:r w:rsidR="00C44753">
        <w:rPr>
          <w:rFonts w:ascii="Arial" w:hAnsi="Arial" w:cs="Arial"/>
        </w:rPr>
        <w:t xml:space="preserve"> was, however, a </w:t>
      </w:r>
      <w:r>
        <w:rPr>
          <w:rFonts w:ascii="Arial" w:hAnsi="Arial" w:cs="Arial"/>
        </w:rPr>
        <w:t xml:space="preserve">complexity which I had intentionally set out to look for, and for which the research approach has allowed a frame.     </w:t>
      </w:r>
    </w:p>
    <w:p w:rsidR="00544CC3" w:rsidRDefault="00544CC3" w:rsidP="00606AAF">
      <w:pPr>
        <w:jc w:val="both"/>
        <w:rPr>
          <w:rFonts w:ascii="Arial" w:hAnsi="Arial" w:cs="Arial"/>
        </w:rPr>
      </w:pPr>
    </w:p>
    <w:p w:rsidR="00C44753" w:rsidRDefault="00C44753" w:rsidP="00606AAF">
      <w:pPr>
        <w:jc w:val="both"/>
        <w:rPr>
          <w:rFonts w:ascii="Arial" w:hAnsi="Arial" w:cs="Arial"/>
        </w:rPr>
      </w:pPr>
    </w:p>
    <w:p w:rsidR="00C44753" w:rsidRDefault="00C44753" w:rsidP="00606AAF">
      <w:pPr>
        <w:jc w:val="both"/>
        <w:rPr>
          <w:rFonts w:ascii="Arial" w:hAnsi="Arial" w:cs="Arial"/>
        </w:rPr>
      </w:pPr>
    </w:p>
    <w:p w:rsidR="00C44753" w:rsidRDefault="00C44753" w:rsidP="00606AAF">
      <w:pPr>
        <w:jc w:val="both"/>
        <w:rPr>
          <w:rFonts w:ascii="Arial" w:hAnsi="Arial" w:cs="Arial"/>
        </w:rPr>
      </w:pPr>
    </w:p>
    <w:p w:rsidR="00C44753" w:rsidRDefault="00C44753" w:rsidP="00606AAF">
      <w:pPr>
        <w:jc w:val="both"/>
        <w:rPr>
          <w:rFonts w:ascii="Arial" w:hAnsi="Arial" w:cs="Arial"/>
        </w:rPr>
      </w:pPr>
    </w:p>
    <w:p w:rsidR="00C44753" w:rsidRDefault="00C44753" w:rsidP="00606AAF">
      <w:pPr>
        <w:jc w:val="both"/>
        <w:rPr>
          <w:rFonts w:ascii="Arial" w:hAnsi="Arial" w:cs="Arial"/>
        </w:rPr>
      </w:pPr>
    </w:p>
    <w:p w:rsidR="00CC3699" w:rsidRPr="00CC3699" w:rsidRDefault="00CC3699" w:rsidP="00606AAF">
      <w:pPr>
        <w:jc w:val="both"/>
        <w:rPr>
          <w:rFonts w:ascii="Arial" w:hAnsi="Arial" w:cs="Arial"/>
          <w:b/>
        </w:rPr>
      </w:pPr>
      <w:r>
        <w:rPr>
          <w:rFonts w:ascii="Arial" w:hAnsi="Arial" w:cs="Arial"/>
          <w:b/>
        </w:rPr>
        <w:lastRenderedPageBreak/>
        <w:t xml:space="preserve">Brief Word on Findings </w:t>
      </w:r>
    </w:p>
    <w:p w:rsidR="00544CC3" w:rsidRDefault="00544CC3" w:rsidP="00606AAF">
      <w:pPr>
        <w:jc w:val="both"/>
        <w:rPr>
          <w:rFonts w:ascii="Arial" w:hAnsi="Arial" w:cs="Arial"/>
        </w:rPr>
      </w:pPr>
      <w:r>
        <w:rPr>
          <w:rFonts w:ascii="Arial" w:hAnsi="Arial" w:cs="Arial"/>
        </w:rPr>
        <w:t>Five key themes h</w:t>
      </w:r>
      <w:r w:rsidR="00CC3699">
        <w:rPr>
          <w:rFonts w:ascii="Arial" w:hAnsi="Arial" w:cs="Arial"/>
        </w:rPr>
        <w:t>ave emerged through the analytic process</w:t>
      </w:r>
      <w:r>
        <w:rPr>
          <w:rFonts w:ascii="Arial" w:hAnsi="Arial" w:cs="Arial"/>
        </w:rPr>
        <w:t xml:space="preserve">.  While there is still some fluidity in the wording of them, and I do not report on them at length here, I will highlight three of them as being of particular interest as I now write up the study.  </w:t>
      </w:r>
      <w:r>
        <w:rPr>
          <w:rFonts w:ascii="Arial" w:hAnsi="Arial" w:cs="Arial"/>
        </w:rPr>
        <w:t xml:space="preserve">I </w:t>
      </w:r>
      <w:r w:rsidR="00CC3699">
        <w:rPr>
          <w:rFonts w:ascii="Arial" w:hAnsi="Arial" w:cs="Arial"/>
        </w:rPr>
        <w:t xml:space="preserve">focus on </w:t>
      </w:r>
      <w:r>
        <w:rPr>
          <w:rFonts w:ascii="Arial" w:hAnsi="Arial" w:cs="Arial"/>
        </w:rPr>
        <w:t xml:space="preserve">them here, not for their detail in itself, but for the suggestion of the shape and scope of the findings.  </w:t>
      </w:r>
      <w:r>
        <w:rPr>
          <w:rFonts w:ascii="Arial" w:hAnsi="Arial" w:cs="Arial"/>
        </w:rPr>
        <w:t xml:space="preserve">These are as follows – </w:t>
      </w:r>
    </w:p>
    <w:p w:rsidR="00CC3699" w:rsidRDefault="00CC3699" w:rsidP="00606AAF">
      <w:pPr>
        <w:jc w:val="both"/>
        <w:rPr>
          <w:rFonts w:ascii="Arial" w:hAnsi="Arial" w:cs="Arial"/>
        </w:rPr>
      </w:pPr>
    </w:p>
    <w:tbl>
      <w:tblPr>
        <w:tblStyle w:val="TableGrid"/>
        <w:tblW w:w="0" w:type="auto"/>
        <w:tblLook w:val="04A0" w:firstRow="1" w:lastRow="0" w:firstColumn="1" w:lastColumn="0" w:noHBand="0" w:noVBand="1"/>
      </w:tblPr>
      <w:tblGrid>
        <w:gridCol w:w="9242"/>
      </w:tblGrid>
      <w:tr w:rsidR="00CC3699" w:rsidTr="00CC3699">
        <w:tc>
          <w:tcPr>
            <w:tcW w:w="9242" w:type="dxa"/>
          </w:tcPr>
          <w:p w:rsidR="00CC3699" w:rsidRDefault="00CC3699" w:rsidP="00606AAF">
            <w:pPr>
              <w:jc w:val="both"/>
              <w:rPr>
                <w:rFonts w:ascii="Arial" w:hAnsi="Arial" w:cs="Arial"/>
              </w:rPr>
            </w:pPr>
          </w:p>
          <w:p w:rsidR="00CC3699" w:rsidRDefault="00CC3699" w:rsidP="00CC3699">
            <w:pPr>
              <w:pStyle w:val="ListParagraph"/>
              <w:numPr>
                <w:ilvl w:val="0"/>
                <w:numId w:val="2"/>
              </w:numPr>
              <w:jc w:val="both"/>
              <w:rPr>
                <w:rFonts w:ascii="Arial" w:hAnsi="Arial" w:cs="Arial"/>
              </w:rPr>
            </w:pPr>
            <w:proofErr w:type="gramStart"/>
            <w:r w:rsidRPr="00544CC3">
              <w:rPr>
                <w:rFonts w:ascii="Arial" w:hAnsi="Arial" w:cs="Arial"/>
              </w:rPr>
              <w:t>The distinctive functions of music therapy within the CDS.</w:t>
            </w:r>
            <w:proofErr w:type="gramEnd"/>
          </w:p>
          <w:p w:rsidR="00CC3699" w:rsidRDefault="00CC3699" w:rsidP="00CC3699">
            <w:pPr>
              <w:pStyle w:val="ListParagraph"/>
              <w:jc w:val="both"/>
              <w:rPr>
                <w:rFonts w:ascii="Arial" w:hAnsi="Arial" w:cs="Arial"/>
              </w:rPr>
            </w:pPr>
          </w:p>
          <w:p w:rsidR="00CC3699" w:rsidRDefault="00CC3699" w:rsidP="00CC3699">
            <w:pPr>
              <w:pStyle w:val="ListParagraph"/>
              <w:numPr>
                <w:ilvl w:val="0"/>
                <w:numId w:val="2"/>
              </w:numPr>
              <w:jc w:val="both"/>
              <w:rPr>
                <w:rFonts w:ascii="Arial" w:hAnsi="Arial" w:cs="Arial"/>
              </w:rPr>
            </w:pPr>
            <w:r>
              <w:rPr>
                <w:rFonts w:ascii="Arial" w:hAnsi="Arial" w:cs="Arial"/>
              </w:rPr>
              <w:t>Parents as strong co-shapers of music therapy</w:t>
            </w:r>
          </w:p>
          <w:p w:rsidR="00CC3699" w:rsidRPr="00CC3699" w:rsidRDefault="00CC3699" w:rsidP="00CC3699">
            <w:pPr>
              <w:pStyle w:val="ListParagraph"/>
              <w:rPr>
                <w:rFonts w:ascii="Arial" w:hAnsi="Arial" w:cs="Arial"/>
              </w:rPr>
            </w:pPr>
          </w:p>
          <w:p w:rsidR="00CC3699" w:rsidRDefault="00CC3699" w:rsidP="00CC3699">
            <w:pPr>
              <w:pStyle w:val="ListParagraph"/>
              <w:jc w:val="both"/>
              <w:rPr>
                <w:rFonts w:ascii="Arial" w:hAnsi="Arial" w:cs="Arial"/>
              </w:rPr>
            </w:pPr>
          </w:p>
          <w:p w:rsidR="00CC3699" w:rsidRDefault="00CC3699" w:rsidP="00CC3699">
            <w:pPr>
              <w:pStyle w:val="ListParagraph"/>
              <w:numPr>
                <w:ilvl w:val="0"/>
                <w:numId w:val="2"/>
              </w:numPr>
              <w:jc w:val="both"/>
              <w:rPr>
                <w:rFonts w:ascii="Arial" w:hAnsi="Arial" w:cs="Arial"/>
              </w:rPr>
            </w:pPr>
            <w:r>
              <w:rPr>
                <w:rFonts w:ascii="Arial" w:hAnsi="Arial" w:cs="Arial"/>
              </w:rPr>
              <w:t xml:space="preserve">Child and parent as conduits between music therapy and everyday life </w:t>
            </w:r>
          </w:p>
          <w:p w:rsidR="00CC3699" w:rsidRDefault="00CC3699" w:rsidP="00606AAF">
            <w:pPr>
              <w:jc w:val="both"/>
              <w:rPr>
                <w:rFonts w:ascii="Arial" w:hAnsi="Arial" w:cs="Arial"/>
              </w:rPr>
            </w:pPr>
          </w:p>
          <w:p w:rsidR="00CC3699" w:rsidRDefault="00CC3699" w:rsidP="00606AAF">
            <w:pPr>
              <w:jc w:val="both"/>
              <w:rPr>
                <w:rFonts w:ascii="Arial" w:hAnsi="Arial" w:cs="Arial"/>
              </w:rPr>
            </w:pPr>
          </w:p>
        </w:tc>
      </w:tr>
    </w:tbl>
    <w:p w:rsidR="00CC3699" w:rsidRDefault="00CC3699" w:rsidP="00606AAF">
      <w:pPr>
        <w:jc w:val="both"/>
        <w:rPr>
          <w:rFonts w:ascii="Arial" w:hAnsi="Arial" w:cs="Arial"/>
        </w:rPr>
      </w:pPr>
    </w:p>
    <w:p w:rsidR="00544CC3" w:rsidRDefault="00544CC3" w:rsidP="00606AAF">
      <w:pPr>
        <w:jc w:val="both"/>
        <w:rPr>
          <w:rFonts w:ascii="Arial" w:hAnsi="Arial" w:cs="Arial"/>
        </w:rPr>
      </w:pPr>
    </w:p>
    <w:p w:rsidR="00544CC3" w:rsidRDefault="00544CC3" w:rsidP="00544CC3">
      <w:pPr>
        <w:jc w:val="both"/>
        <w:rPr>
          <w:rFonts w:ascii="Arial" w:hAnsi="Arial" w:cs="Arial"/>
        </w:rPr>
      </w:pPr>
      <w:r>
        <w:rPr>
          <w:rFonts w:ascii="Arial" w:hAnsi="Arial" w:cs="Arial"/>
        </w:rPr>
        <w:t xml:space="preserve">The first </w:t>
      </w:r>
      <w:r w:rsidR="00CC3699">
        <w:rPr>
          <w:rFonts w:ascii="Arial" w:hAnsi="Arial" w:cs="Arial"/>
        </w:rPr>
        <w:t xml:space="preserve">theme </w:t>
      </w:r>
      <w:r>
        <w:rPr>
          <w:rFonts w:ascii="Arial" w:hAnsi="Arial" w:cs="Arial"/>
        </w:rPr>
        <w:t xml:space="preserve">places music therapy firmly within the </w:t>
      </w:r>
      <w:r w:rsidR="00F56D1A">
        <w:rPr>
          <w:rFonts w:ascii="Arial" w:hAnsi="Arial" w:cs="Arial"/>
        </w:rPr>
        <w:t xml:space="preserve">broad, </w:t>
      </w:r>
      <w:r>
        <w:rPr>
          <w:rFonts w:ascii="Arial" w:hAnsi="Arial" w:cs="Arial"/>
        </w:rPr>
        <w:t>day-to-day functioning of the CDS</w:t>
      </w:r>
      <w:r w:rsidR="00CC3699">
        <w:rPr>
          <w:rFonts w:ascii="Arial" w:hAnsi="Arial" w:cs="Arial"/>
        </w:rPr>
        <w:t xml:space="preserve">.  Music therapy </w:t>
      </w:r>
      <w:proofErr w:type="gramStart"/>
      <w:r w:rsidR="00CC3699">
        <w:rPr>
          <w:rFonts w:ascii="Arial" w:hAnsi="Arial" w:cs="Arial"/>
        </w:rPr>
        <w:t xml:space="preserve">is </w:t>
      </w:r>
      <w:r>
        <w:rPr>
          <w:rFonts w:ascii="Arial" w:hAnsi="Arial" w:cs="Arial"/>
        </w:rPr>
        <w:t>perceived</w:t>
      </w:r>
      <w:proofErr w:type="gramEnd"/>
      <w:r>
        <w:rPr>
          <w:rFonts w:ascii="Arial" w:hAnsi="Arial" w:cs="Arial"/>
        </w:rPr>
        <w:t xml:space="preserve"> as having particular qualities both in terms of what it offers child and parent, and </w:t>
      </w:r>
      <w:r w:rsidR="00C44753">
        <w:rPr>
          <w:rFonts w:ascii="Arial" w:hAnsi="Arial" w:cs="Arial"/>
        </w:rPr>
        <w:t xml:space="preserve">in terms of </w:t>
      </w:r>
      <w:r>
        <w:rPr>
          <w:rFonts w:ascii="Arial" w:hAnsi="Arial" w:cs="Arial"/>
        </w:rPr>
        <w:t>the</w:t>
      </w:r>
      <w:r w:rsidR="00F56D1A">
        <w:rPr>
          <w:rFonts w:ascii="Arial" w:hAnsi="Arial" w:cs="Arial"/>
        </w:rPr>
        <w:t xml:space="preserve">ir engagement with other services within the CDS.  </w:t>
      </w:r>
      <w:r>
        <w:rPr>
          <w:rFonts w:ascii="Arial" w:hAnsi="Arial" w:cs="Arial"/>
        </w:rPr>
        <w:t xml:space="preserve">As the Occupational Therapist commented </w:t>
      </w:r>
      <w:r w:rsidR="00F56D1A">
        <w:rPr>
          <w:rFonts w:ascii="Arial" w:hAnsi="Arial" w:cs="Arial"/>
        </w:rPr>
        <w:t xml:space="preserve">of music therapy </w:t>
      </w:r>
      <w:r>
        <w:rPr>
          <w:rFonts w:ascii="Arial" w:hAnsi="Arial" w:cs="Arial"/>
        </w:rPr>
        <w:t xml:space="preserve">– </w:t>
      </w:r>
    </w:p>
    <w:p w:rsidR="00544CC3" w:rsidRDefault="00544CC3" w:rsidP="00544CC3">
      <w:pPr>
        <w:jc w:val="both"/>
        <w:rPr>
          <w:rFonts w:ascii="Arial" w:hAnsi="Arial" w:cs="Arial"/>
        </w:rPr>
      </w:pPr>
    </w:p>
    <w:p w:rsidR="00F56D1A" w:rsidRDefault="00F56D1A" w:rsidP="00C44753">
      <w:pPr>
        <w:ind w:left="288" w:right="288"/>
        <w:jc w:val="both"/>
        <w:rPr>
          <w:rFonts w:ascii="Arial" w:hAnsi="Arial" w:cs="Arial"/>
        </w:rPr>
      </w:pPr>
      <w:r>
        <w:rPr>
          <w:rFonts w:ascii="Arial" w:hAnsi="Arial" w:cs="Arial"/>
        </w:rPr>
        <w:t xml:space="preserve">‘It’s almost like the </w:t>
      </w:r>
      <w:r>
        <w:rPr>
          <w:rFonts w:ascii="Arial" w:hAnsi="Arial" w:cs="Arial"/>
          <w:i/>
        </w:rPr>
        <w:t xml:space="preserve">glue </w:t>
      </w:r>
      <w:r>
        <w:rPr>
          <w:rFonts w:ascii="Arial" w:hAnsi="Arial" w:cs="Arial"/>
        </w:rPr>
        <w:t xml:space="preserve">that holds it together for the families… there’s a lot of children where the music therapy has been the main therapy and we’ve dipped in and out of it, the physio, speech, and OT, and I think that’s worked really well for the complex families who feel comfortable in that role, and in that </w:t>
      </w:r>
      <w:r w:rsidR="00C44753">
        <w:rPr>
          <w:rFonts w:ascii="Arial" w:hAnsi="Arial" w:cs="Arial"/>
        </w:rPr>
        <w:t>environment</w:t>
      </w:r>
      <w:r>
        <w:rPr>
          <w:rFonts w:ascii="Arial" w:hAnsi="Arial" w:cs="Arial"/>
        </w:rPr>
        <w:t xml:space="preserve">’  </w:t>
      </w:r>
    </w:p>
    <w:p w:rsidR="00F56D1A" w:rsidRDefault="00F56D1A" w:rsidP="00544CC3">
      <w:pPr>
        <w:jc w:val="both"/>
        <w:rPr>
          <w:rFonts w:ascii="Arial" w:hAnsi="Arial" w:cs="Arial"/>
        </w:rPr>
      </w:pPr>
    </w:p>
    <w:p w:rsidR="00F56D1A" w:rsidRDefault="00F56D1A" w:rsidP="00606AAF">
      <w:pPr>
        <w:jc w:val="both"/>
        <w:rPr>
          <w:rFonts w:ascii="Arial" w:hAnsi="Arial" w:cs="Arial"/>
        </w:rPr>
      </w:pPr>
      <w:r>
        <w:rPr>
          <w:rFonts w:ascii="Arial" w:hAnsi="Arial" w:cs="Arial"/>
        </w:rPr>
        <w:t xml:space="preserve">The second focuses </w:t>
      </w:r>
      <w:r w:rsidR="00C44753">
        <w:rPr>
          <w:rFonts w:ascii="Arial" w:hAnsi="Arial" w:cs="Arial"/>
        </w:rPr>
        <w:t xml:space="preserve">close </w:t>
      </w:r>
      <w:r>
        <w:rPr>
          <w:rFonts w:ascii="Arial" w:hAnsi="Arial" w:cs="Arial"/>
        </w:rPr>
        <w:t xml:space="preserve">attention on how music therapy sessions with a child and parent present actually ‘work’.  Parents bring detailed knowledge and intimate experience of their child, together with a powerful commitment to their development, to music therapy.  </w:t>
      </w:r>
      <w:r w:rsidR="006A5EBF">
        <w:rPr>
          <w:rFonts w:ascii="Arial" w:hAnsi="Arial" w:cs="Arial"/>
        </w:rPr>
        <w:t xml:space="preserve">As this parent puts it - </w:t>
      </w:r>
      <w:r>
        <w:rPr>
          <w:rFonts w:ascii="Arial" w:hAnsi="Arial" w:cs="Arial"/>
        </w:rPr>
        <w:t xml:space="preserve"> </w:t>
      </w:r>
    </w:p>
    <w:p w:rsidR="00F56D1A" w:rsidRDefault="00F56D1A" w:rsidP="00606AAF">
      <w:pPr>
        <w:jc w:val="both"/>
        <w:rPr>
          <w:rFonts w:ascii="Arial" w:hAnsi="Arial" w:cs="Arial"/>
        </w:rPr>
      </w:pPr>
    </w:p>
    <w:p w:rsidR="006A5EBF" w:rsidRDefault="004751A2" w:rsidP="00C44753">
      <w:pPr>
        <w:ind w:left="288" w:right="288"/>
        <w:jc w:val="both"/>
        <w:rPr>
          <w:rFonts w:ascii="Arial" w:hAnsi="Arial" w:cs="Arial"/>
        </w:rPr>
      </w:pPr>
      <w:r>
        <w:rPr>
          <w:rFonts w:ascii="Arial" w:hAnsi="Arial" w:cs="Arial"/>
        </w:rPr>
        <w:t xml:space="preserve">‘Maybe I was too committed for it.  </w:t>
      </w:r>
      <w:proofErr w:type="gramStart"/>
      <w:r>
        <w:rPr>
          <w:rFonts w:ascii="Arial" w:hAnsi="Arial" w:cs="Arial"/>
        </w:rPr>
        <w:t>I am with J’s therapies</w:t>
      </w:r>
      <w:proofErr w:type="gramEnd"/>
      <w:r>
        <w:rPr>
          <w:rFonts w:ascii="Arial" w:hAnsi="Arial" w:cs="Arial"/>
        </w:rPr>
        <w:t xml:space="preserve">, </w:t>
      </w:r>
      <w:proofErr w:type="gramStart"/>
      <w:r>
        <w:rPr>
          <w:rFonts w:ascii="Arial" w:hAnsi="Arial" w:cs="Arial"/>
        </w:rPr>
        <w:t xml:space="preserve">I </w:t>
      </w:r>
      <w:r>
        <w:rPr>
          <w:rFonts w:ascii="Arial" w:hAnsi="Arial" w:cs="Arial"/>
          <w:i/>
        </w:rPr>
        <w:t xml:space="preserve">have </w:t>
      </w:r>
      <w:r>
        <w:rPr>
          <w:rFonts w:ascii="Arial" w:hAnsi="Arial" w:cs="Arial"/>
        </w:rPr>
        <w:t>to</w:t>
      </w:r>
      <w:proofErr w:type="gramEnd"/>
      <w:r>
        <w:rPr>
          <w:rFonts w:ascii="Arial" w:hAnsi="Arial" w:cs="Arial"/>
        </w:rPr>
        <w:t xml:space="preserve">.  </w:t>
      </w:r>
      <w:proofErr w:type="gramStart"/>
      <w:r>
        <w:rPr>
          <w:rFonts w:ascii="Arial" w:hAnsi="Arial" w:cs="Arial"/>
        </w:rPr>
        <w:t>It’s</w:t>
      </w:r>
      <w:proofErr w:type="gramEnd"/>
      <w:r>
        <w:rPr>
          <w:rFonts w:ascii="Arial" w:hAnsi="Arial" w:cs="Arial"/>
        </w:rPr>
        <w:t xml:space="preserve"> a responsibility, it </w:t>
      </w:r>
      <w:r>
        <w:rPr>
          <w:rFonts w:ascii="Arial" w:hAnsi="Arial" w:cs="Arial"/>
          <w:i/>
        </w:rPr>
        <w:t xml:space="preserve">is </w:t>
      </w:r>
      <w:r>
        <w:rPr>
          <w:rFonts w:ascii="Arial" w:hAnsi="Arial" w:cs="Arial"/>
        </w:rPr>
        <w:t>a responsibility and I want him to only get better with this.  If that means giving one hundred per cent of time and everything, as a mother, I have to</w:t>
      </w:r>
      <w:r w:rsidR="006A5EBF">
        <w:rPr>
          <w:rFonts w:ascii="Arial" w:hAnsi="Arial" w:cs="Arial"/>
        </w:rPr>
        <w:t xml:space="preserve">’ </w:t>
      </w:r>
    </w:p>
    <w:p w:rsidR="006A5EBF" w:rsidRDefault="006A5EBF" w:rsidP="00606AAF">
      <w:pPr>
        <w:jc w:val="both"/>
        <w:rPr>
          <w:rFonts w:ascii="Arial" w:hAnsi="Arial" w:cs="Arial"/>
        </w:rPr>
      </w:pPr>
    </w:p>
    <w:p w:rsidR="006A5EBF" w:rsidRDefault="006A5EBF" w:rsidP="00606AAF">
      <w:pPr>
        <w:jc w:val="both"/>
        <w:rPr>
          <w:rFonts w:ascii="Arial" w:hAnsi="Arial" w:cs="Arial"/>
        </w:rPr>
      </w:pPr>
      <w:r>
        <w:rPr>
          <w:rFonts w:ascii="Arial" w:hAnsi="Arial" w:cs="Arial"/>
        </w:rPr>
        <w:t xml:space="preserve">Such commitment appears to inform the intentions which a parent might bring into sessions.  These, in turn, shape the unfolding activity of sessions.  Of particular interest </w:t>
      </w:r>
      <w:r w:rsidR="00552178">
        <w:rPr>
          <w:rFonts w:ascii="Arial" w:hAnsi="Arial" w:cs="Arial"/>
        </w:rPr>
        <w:t xml:space="preserve">here is that such shaping </w:t>
      </w:r>
      <w:proofErr w:type="gramStart"/>
      <w:r w:rsidR="00552178">
        <w:rPr>
          <w:rFonts w:ascii="Arial" w:hAnsi="Arial" w:cs="Arial"/>
        </w:rPr>
        <w:t>may not be made</w:t>
      </w:r>
      <w:proofErr w:type="gramEnd"/>
      <w:r w:rsidR="00552178">
        <w:rPr>
          <w:rFonts w:ascii="Arial" w:hAnsi="Arial" w:cs="Arial"/>
        </w:rPr>
        <w:t xml:space="preserve"> explicit, but </w:t>
      </w:r>
      <w:r w:rsidR="00C44753">
        <w:rPr>
          <w:rFonts w:ascii="Arial" w:hAnsi="Arial" w:cs="Arial"/>
        </w:rPr>
        <w:t xml:space="preserve">it </w:t>
      </w:r>
      <w:r w:rsidR="00552178">
        <w:rPr>
          <w:rFonts w:ascii="Arial" w:hAnsi="Arial" w:cs="Arial"/>
        </w:rPr>
        <w:t xml:space="preserve">can be seen to underpin the emergent nature of activity.  </w:t>
      </w:r>
    </w:p>
    <w:p w:rsidR="00552178" w:rsidRDefault="00552178" w:rsidP="00606AAF">
      <w:pPr>
        <w:jc w:val="both"/>
        <w:rPr>
          <w:rFonts w:ascii="Arial" w:hAnsi="Arial" w:cs="Arial"/>
        </w:rPr>
      </w:pPr>
    </w:p>
    <w:p w:rsidR="00552178" w:rsidRDefault="006A5EBF" w:rsidP="00606AAF">
      <w:pPr>
        <w:jc w:val="both"/>
        <w:rPr>
          <w:rFonts w:ascii="Arial" w:hAnsi="Arial" w:cs="Arial"/>
        </w:rPr>
      </w:pPr>
      <w:r>
        <w:rPr>
          <w:rFonts w:ascii="Arial" w:hAnsi="Arial" w:cs="Arial"/>
        </w:rPr>
        <w:t xml:space="preserve">Finally, the third finding speaks to the permeability of music therapy, </w:t>
      </w:r>
      <w:r w:rsidR="00CC3699">
        <w:rPr>
          <w:rFonts w:ascii="Arial" w:hAnsi="Arial" w:cs="Arial"/>
        </w:rPr>
        <w:t xml:space="preserve">its travelling into everyday life.  This was </w:t>
      </w:r>
      <w:r>
        <w:rPr>
          <w:rFonts w:ascii="Arial" w:hAnsi="Arial" w:cs="Arial"/>
        </w:rPr>
        <w:t xml:space="preserve">a </w:t>
      </w:r>
      <w:proofErr w:type="gramStart"/>
      <w:r>
        <w:rPr>
          <w:rFonts w:ascii="Arial" w:hAnsi="Arial" w:cs="Arial"/>
        </w:rPr>
        <w:t>notion which</w:t>
      </w:r>
      <w:proofErr w:type="gramEnd"/>
      <w:r>
        <w:rPr>
          <w:rFonts w:ascii="Arial" w:hAnsi="Arial" w:cs="Arial"/>
        </w:rPr>
        <w:t xml:space="preserve"> </w:t>
      </w:r>
      <w:r w:rsidR="00CC3699">
        <w:rPr>
          <w:rFonts w:ascii="Arial" w:hAnsi="Arial" w:cs="Arial"/>
        </w:rPr>
        <w:t xml:space="preserve">appeared </w:t>
      </w:r>
      <w:r>
        <w:rPr>
          <w:rFonts w:ascii="Arial" w:hAnsi="Arial" w:cs="Arial"/>
        </w:rPr>
        <w:t xml:space="preserve">in the </w:t>
      </w:r>
      <w:r w:rsidR="00CC3699">
        <w:rPr>
          <w:rFonts w:ascii="Arial" w:hAnsi="Arial" w:cs="Arial"/>
        </w:rPr>
        <w:t xml:space="preserve">original </w:t>
      </w:r>
      <w:r>
        <w:rPr>
          <w:rFonts w:ascii="Arial" w:hAnsi="Arial" w:cs="Arial"/>
        </w:rPr>
        <w:t xml:space="preserve">pilot study.  </w:t>
      </w:r>
      <w:r w:rsidR="00552178">
        <w:rPr>
          <w:rFonts w:ascii="Arial" w:hAnsi="Arial" w:cs="Arial"/>
        </w:rPr>
        <w:t>C</w:t>
      </w:r>
      <w:r>
        <w:rPr>
          <w:rFonts w:ascii="Arial" w:hAnsi="Arial" w:cs="Arial"/>
        </w:rPr>
        <w:t xml:space="preserve">hild and parent </w:t>
      </w:r>
      <w:r w:rsidR="00552178">
        <w:rPr>
          <w:rFonts w:ascii="Arial" w:hAnsi="Arial" w:cs="Arial"/>
        </w:rPr>
        <w:t xml:space="preserve">appear to </w:t>
      </w:r>
      <w:r>
        <w:rPr>
          <w:rFonts w:ascii="Arial" w:hAnsi="Arial" w:cs="Arial"/>
        </w:rPr>
        <w:t xml:space="preserve">act as conduits, the activity of sessions </w:t>
      </w:r>
      <w:proofErr w:type="gramStart"/>
      <w:r>
        <w:rPr>
          <w:rFonts w:ascii="Arial" w:hAnsi="Arial" w:cs="Arial"/>
        </w:rPr>
        <w:t>being transferred</w:t>
      </w:r>
      <w:proofErr w:type="gramEnd"/>
      <w:r>
        <w:rPr>
          <w:rFonts w:ascii="Arial" w:hAnsi="Arial" w:cs="Arial"/>
        </w:rPr>
        <w:t xml:space="preserve"> as a child initiates musical play within the home environment, </w:t>
      </w:r>
      <w:r w:rsidR="00552178">
        <w:rPr>
          <w:rFonts w:ascii="Arial" w:hAnsi="Arial" w:cs="Arial"/>
        </w:rPr>
        <w:t xml:space="preserve">a parent recognising and </w:t>
      </w:r>
      <w:r w:rsidR="00552178">
        <w:rPr>
          <w:rFonts w:ascii="Arial" w:hAnsi="Arial" w:cs="Arial"/>
        </w:rPr>
        <w:lastRenderedPageBreak/>
        <w:t xml:space="preserve">extending into further shared play.  Recalling the song sung in sessions which involved holding and moving a small parachute, one mother says – </w:t>
      </w:r>
    </w:p>
    <w:p w:rsidR="00C44753" w:rsidRDefault="00C44753" w:rsidP="00606AAF">
      <w:pPr>
        <w:jc w:val="both"/>
        <w:rPr>
          <w:rFonts w:ascii="Arial" w:hAnsi="Arial" w:cs="Arial"/>
        </w:rPr>
      </w:pPr>
    </w:p>
    <w:p w:rsidR="00552178" w:rsidRDefault="00552178" w:rsidP="00606AAF">
      <w:pPr>
        <w:jc w:val="both"/>
        <w:rPr>
          <w:rFonts w:ascii="Arial" w:hAnsi="Arial" w:cs="Arial"/>
        </w:rPr>
      </w:pPr>
    </w:p>
    <w:p w:rsidR="00552178" w:rsidRDefault="00552178" w:rsidP="00C44753">
      <w:pPr>
        <w:ind w:left="288" w:right="288"/>
        <w:jc w:val="both"/>
        <w:rPr>
          <w:rFonts w:ascii="Arial" w:hAnsi="Arial" w:cs="Arial"/>
        </w:rPr>
      </w:pPr>
      <w:r>
        <w:rPr>
          <w:rFonts w:ascii="Arial" w:hAnsi="Arial" w:cs="Arial"/>
        </w:rPr>
        <w:t xml:space="preserve">‘We did a lot of activities with the parachute… he does that at home, takes the blanket, and he was like, gives it to me and… sometimes I’m like ‘what </w:t>
      </w:r>
      <w:proofErr w:type="spellStart"/>
      <w:r>
        <w:rPr>
          <w:rFonts w:ascii="Arial" w:hAnsi="Arial" w:cs="Arial"/>
        </w:rPr>
        <w:t>d’you</w:t>
      </w:r>
      <w:proofErr w:type="spellEnd"/>
      <w:r>
        <w:rPr>
          <w:rFonts w:ascii="Arial" w:hAnsi="Arial" w:cs="Arial"/>
        </w:rPr>
        <w:t xml:space="preserve"> want me to do?’, and he’s like, you know, trying to do that (</w:t>
      </w:r>
      <w:r>
        <w:rPr>
          <w:rFonts w:ascii="Arial" w:hAnsi="Arial" w:cs="Arial"/>
          <w:i/>
        </w:rPr>
        <w:t>mimes shaking blanket</w:t>
      </w:r>
      <w:r>
        <w:rPr>
          <w:rFonts w:ascii="Arial" w:hAnsi="Arial" w:cs="Arial"/>
        </w:rPr>
        <w:t xml:space="preserve">), I’m like, ‘Ooh, you want me to do what (therapist) does?’ </w:t>
      </w:r>
    </w:p>
    <w:p w:rsidR="00552178" w:rsidRDefault="00552178" w:rsidP="00606AAF">
      <w:pPr>
        <w:jc w:val="both"/>
        <w:rPr>
          <w:rFonts w:ascii="Arial" w:hAnsi="Arial" w:cs="Arial"/>
        </w:rPr>
      </w:pPr>
    </w:p>
    <w:p w:rsidR="00C44753" w:rsidRDefault="00C44753" w:rsidP="00606AAF">
      <w:pPr>
        <w:jc w:val="both"/>
        <w:rPr>
          <w:rFonts w:ascii="Arial" w:hAnsi="Arial" w:cs="Arial"/>
          <w:b/>
        </w:rPr>
      </w:pPr>
    </w:p>
    <w:p w:rsidR="006A5EBF" w:rsidRDefault="00C44753" w:rsidP="00606AAF">
      <w:pPr>
        <w:jc w:val="both"/>
        <w:rPr>
          <w:rFonts w:ascii="Arial" w:hAnsi="Arial" w:cs="Arial"/>
        </w:rPr>
      </w:pPr>
      <w:r>
        <w:rPr>
          <w:rFonts w:ascii="Arial" w:hAnsi="Arial" w:cs="Arial"/>
          <w:b/>
        </w:rPr>
        <w:t xml:space="preserve">Writing Up </w:t>
      </w:r>
      <w:r w:rsidR="00552178">
        <w:rPr>
          <w:rFonts w:ascii="Arial" w:hAnsi="Arial" w:cs="Arial"/>
        </w:rPr>
        <w:t xml:space="preserve"> </w:t>
      </w:r>
      <w:r w:rsidR="006A5EBF">
        <w:rPr>
          <w:rFonts w:ascii="Arial" w:hAnsi="Arial" w:cs="Arial"/>
        </w:rPr>
        <w:t xml:space="preserve">   </w:t>
      </w:r>
    </w:p>
    <w:p w:rsidR="0074227B" w:rsidRDefault="00552178" w:rsidP="00606AAF">
      <w:pPr>
        <w:jc w:val="both"/>
        <w:rPr>
          <w:rFonts w:ascii="Arial" w:hAnsi="Arial" w:cs="Arial"/>
        </w:rPr>
      </w:pPr>
      <w:r>
        <w:rPr>
          <w:rFonts w:ascii="Arial" w:hAnsi="Arial" w:cs="Arial"/>
        </w:rPr>
        <w:t xml:space="preserve">After a lengthy period of work, and a </w:t>
      </w:r>
      <w:r w:rsidR="0074227B">
        <w:rPr>
          <w:rFonts w:ascii="Arial" w:hAnsi="Arial" w:cs="Arial"/>
        </w:rPr>
        <w:t xml:space="preserve">thorough analytic process, the data analysis work is now completed.  The focus of activity now switches to the structuring and writing of the thesis as a whole.  In doing this, the pilot study, with its detailed focus on the music therapy trio of child, parent, and therapist, will be incorporated into the </w:t>
      </w:r>
      <w:bookmarkStart w:id="0" w:name="_GoBack"/>
      <w:r w:rsidR="0074227B">
        <w:rPr>
          <w:rFonts w:ascii="Arial" w:hAnsi="Arial" w:cs="Arial"/>
        </w:rPr>
        <w:t xml:space="preserve">wider scope of this study, together forming the completed doctoral thesis.  This is the </w:t>
      </w:r>
      <w:bookmarkEnd w:id="0"/>
      <w:r w:rsidR="0074227B">
        <w:rPr>
          <w:rFonts w:ascii="Arial" w:hAnsi="Arial" w:cs="Arial"/>
        </w:rPr>
        <w:t xml:space="preserve">work of the next, and </w:t>
      </w:r>
      <w:proofErr w:type="gramStart"/>
      <w:r w:rsidR="0074227B">
        <w:rPr>
          <w:rFonts w:ascii="Arial" w:hAnsi="Arial" w:cs="Arial"/>
        </w:rPr>
        <w:t>hopefully</w:t>
      </w:r>
      <w:proofErr w:type="gramEnd"/>
      <w:r w:rsidR="0074227B">
        <w:rPr>
          <w:rFonts w:ascii="Arial" w:hAnsi="Arial" w:cs="Arial"/>
        </w:rPr>
        <w:t xml:space="preserve">, final part of what has been a challenging, but stimulating process.  </w:t>
      </w:r>
    </w:p>
    <w:p w:rsidR="00C44753" w:rsidRDefault="00C44753" w:rsidP="00606AAF">
      <w:pPr>
        <w:jc w:val="both"/>
        <w:rPr>
          <w:rFonts w:ascii="Arial" w:hAnsi="Arial" w:cs="Arial"/>
        </w:rPr>
      </w:pPr>
    </w:p>
    <w:p w:rsidR="00C44753" w:rsidRDefault="00C44753" w:rsidP="00606AAF">
      <w:pPr>
        <w:jc w:val="both"/>
        <w:rPr>
          <w:rFonts w:ascii="Arial" w:hAnsi="Arial" w:cs="Arial"/>
          <w:b/>
        </w:rPr>
      </w:pPr>
    </w:p>
    <w:p w:rsidR="0074227B" w:rsidRDefault="00C44753" w:rsidP="00606AAF">
      <w:pPr>
        <w:jc w:val="both"/>
        <w:rPr>
          <w:rFonts w:ascii="Arial" w:hAnsi="Arial" w:cs="Arial"/>
        </w:rPr>
      </w:pPr>
      <w:r>
        <w:rPr>
          <w:rFonts w:ascii="Arial" w:hAnsi="Arial" w:cs="Arial"/>
          <w:b/>
        </w:rPr>
        <w:t xml:space="preserve">End Note </w:t>
      </w:r>
    </w:p>
    <w:p w:rsidR="00CC3699" w:rsidRDefault="0074227B" w:rsidP="00606AAF">
      <w:pPr>
        <w:jc w:val="both"/>
        <w:rPr>
          <w:rFonts w:ascii="Arial" w:hAnsi="Arial" w:cs="Arial"/>
        </w:rPr>
      </w:pPr>
      <w:r>
        <w:rPr>
          <w:rFonts w:ascii="Arial" w:hAnsi="Arial" w:cs="Arial"/>
        </w:rPr>
        <w:t xml:space="preserve">In reaching this point, </w:t>
      </w:r>
      <w:r w:rsidR="00CC3699">
        <w:rPr>
          <w:rFonts w:ascii="Arial" w:hAnsi="Arial" w:cs="Arial"/>
        </w:rPr>
        <w:t xml:space="preserve">I wish to repeat how grateful I am for the continued financial support of the Music Therapy Charity.  As ever, I am happy to give you any further information you would like, or contribute in any way I can to your work, which has enabled music therapists, like myself, to pursue research.  </w:t>
      </w:r>
    </w:p>
    <w:p w:rsidR="00CC3699" w:rsidRDefault="00CC3699" w:rsidP="00606AAF">
      <w:pPr>
        <w:jc w:val="both"/>
        <w:rPr>
          <w:rFonts w:ascii="Arial" w:hAnsi="Arial" w:cs="Arial"/>
        </w:rPr>
      </w:pPr>
    </w:p>
    <w:p w:rsidR="00CC3699" w:rsidRDefault="00CC3699" w:rsidP="00606AAF">
      <w:pPr>
        <w:jc w:val="both"/>
        <w:rPr>
          <w:rFonts w:ascii="Arial" w:hAnsi="Arial" w:cs="Arial"/>
        </w:rPr>
      </w:pPr>
    </w:p>
    <w:p w:rsidR="00C44753" w:rsidRDefault="00C44753" w:rsidP="00606AAF">
      <w:pPr>
        <w:jc w:val="both"/>
        <w:rPr>
          <w:rFonts w:ascii="Arial" w:hAnsi="Arial" w:cs="Arial"/>
        </w:rPr>
      </w:pPr>
    </w:p>
    <w:p w:rsidR="00C44753" w:rsidRDefault="00C44753" w:rsidP="00606AAF">
      <w:pPr>
        <w:jc w:val="both"/>
        <w:rPr>
          <w:rFonts w:ascii="Arial" w:hAnsi="Arial" w:cs="Arial"/>
        </w:rPr>
      </w:pPr>
      <w:r>
        <w:rPr>
          <w:rFonts w:ascii="Arial" w:hAnsi="Arial" w:cs="Arial"/>
          <w:noProof/>
        </w:rPr>
        <w:drawing>
          <wp:inline distT="0" distB="0" distL="0" distR="0">
            <wp:extent cx="1171575" cy="367738"/>
            <wp:effectExtent l="0" t="0" r="0" b="0"/>
            <wp:docPr id="1" name="Picture 1" descr="C:\Users\Claire\Documents\Claire F -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Documents\Claire F - 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367738"/>
                    </a:xfrm>
                    <a:prstGeom prst="rect">
                      <a:avLst/>
                    </a:prstGeom>
                    <a:noFill/>
                    <a:ln>
                      <a:noFill/>
                    </a:ln>
                  </pic:spPr>
                </pic:pic>
              </a:graphicData>
            </a:graphic>
          </wp:inline>
        </w:drawing>
      </w:r>
    </w:p>
    <w:p w:rsidR="00C44753" w:rsidRDefault="00C44753" w:rsidP="00606AAF">
      <w:pPr>
        <w:jc w:val="both"/>
        <w:rPr>
          <w:rFonts w:ascii="Arial" w:hAnsi="Arial" w:cs="Arial"/>
        </w:rPr>
      </w:pPr>
    </w:p>
    <w:p w:rsidR="00C44753" w:rsidRDefault="00C44753" w:rsidP="00606AAF">
      <w:pPr>
        <w:jc w:val="both"/>
        <w:rPr>
          <w:rFonts w:ascii="Arial" w:hAnsi="Arial" w:cs="Arial"/>
        </w:rPr>
      </w:pPr>
    </w:p>
    <w:p w:rsidR="00CC3699" w:rsidRDefault="00CC3699" w:rsidP="00606AAF">
      <w:pPr>
        <w:jc w:val="both"/>
        <w:rPr>
          <w:rFonts w:ascii="Arial" w:hAnsi="Arial" w:cs="Arial"/>
        </w:rPr>
      </w:pPr>
      <w:r>
        <w:rPr>
          <w:rFonts w:ascii="Arial" w:hAnsi="Arial" w:cs="Arial"/>
        </w:rPr>
        <w:t>Claire Flower</w:t>
      </w:r>
    </w:p>
    <w:p w:rsidR="006A5EBF" w:rsidRDefault="00CC3699" w:rsidP="00606AAF">
      <w:pPr>
        <w:jc w:val="both"/>
        <w:rPr>
          <w:rFonts w:ascii="Arial" w:hAnsi="Arial" w:cs="Arial"/>
        </w:rPr>
      </w:pPr>
      <w:r>
        <w:rPr>
          <w:rFonts w:ascii="Arial" w:hAnsi="Arial" w:cs="Arial"/>
        </w:rPr>
        <w:t>Ju</w:t>
      </w:r>
      <w:r w:rsidR="00C44753">
        <w:rPr>
          <w:rFonts w:ascii="Arial" w:hAnsi="Arial" w:cs="Arial"/>
        </w:rPr>
        <w:t>ne</w:t>
      </w:r>
      <w:r>
        <w:rPr>
          <w:rFonts w:ascii="Arial" w:hAnsi="Arial" w:cs="Arial"/>
        </w:rPr>
        <w:t xml:space="preserve"> 2017  </w:t>
      </w:r>
      <w:r w:rsidR="0074227B">
        <w:rPr>
          <w:rFonts w:ascii="Arial" w:hAnsi="Arial" w:cs="Arial"/>
        </w:rPr>
        <w:t xml:space="preserve">   </w:t>
      </w:r>
      <w:r w:rsidR="00552178">
        <w:rPr>
          <w:rFonts w:ascii="Arial" w:hAnsi="Arial" w:cs="Arial"/>
        </w:rPr>
        <w:t xml:space="preserve"> </w:t>
      </w:r>
    </w:p>
    <w:p w:rsidR="00654FD3" w:rsidRDefault="00654FD3" w:rsidP="00606AAF">
      <w:pPr>
        <w:jc w:val="both"/>
        <w:rPr>
          <w:rFonts w:ascii="Arial" w:hAnsi="Arial" w:cs="Arial"/>
        </w:rPr>
      </w:pPr>
    </w:p>
    <w:p w:rsidR="00654FD3" w:rsidRDefault="00654FD3" w:rsidP="00654FD3"/>
    <w:p w:rsidR="00654FD3" w:rsidRDefault="00654FD3" w:rsidP="00606AAF">
      <w:pPr>
        <w:jc w:val="both"/>
        <w:rPr>
          <w:rFonts w:ascii="Arial" w:hAnsi="Arial" w:cs="Arial"/>
        </w:rPr>
      </w:pPr>
      <w:r>
        <w:rPr>
          <w:rFonts w:ascii="Arial" w:hAnsi="Arial" w:cs="Arial"/>
        </w:rPr>
        <w:t xml:space="preserve">  </w:t>
      </w:r>
    </w:p>
    <w:p w:rsidR="00782D4A" w:rsidRDefault="00782D4A" w:rsidP="00606AAF">
      <w:pPr>
        <w:jc w:val="both"/>
        <w:rPr>
          <w:rFonts w:ascii="Arial" w:hAnsi="Arial" w:cs="Arial"/>
        </w:rPr>
      </w:pPr>
    </w:p>
    <w:p w:rsidR="00606AAF" w:rsidRDefault="00782D4A" w:rsidP="00606AAF">
      <w:pPr>
        <w:jc w:val="both"/>
        <w:rPr>
          <w:rFonts w:ascii="Arial" w:hAnsi="Arial" w:cs="Arial"/>
        </w:rPr>
      </w:pPr>
      <w:r>
        <w:rPr>
          <w:rFonts w:ascii="Arial" w:hAnsi="Arial" w:cs="Arial"/>
        </w:rPr>
        <w:t xml:space="preserve">    </w:t>
      </w:r>
      <w:r w:rsidR="00606AAF">
        <w:rPr>
          <w:rFonts w:ascii="Arial" w:hAnsi="Arial" w:cs="Arial"/>
        </w:rPr>
        <w:t xml:space="preserve"> </w:t>
      </w:r>
    </w:p>
    <w:p w:rsidR="00606AAF" w:rsidRDefault="00606AAF" w:rsidP="00606AAF">
      <w:pPr>
        <w:rPr>
          <w:rFonts w:ascii="Arial" w:hAnsi="Arial" w:cs="Arial"/>
          <w:b/>
        </w:rPr>
      </w:pPr>
    </w:p>
    <w:p w:rsidR="00606AAF" w:rsidRDefault="00606AAF" w:rsidP="00606AAF">
      <w:pPr>
        <w:rPr>
          <w:rFonts w:ascii="Arial" w:hAnsi="Arial" w:cs="Arial"/>
          <w:b/>
        </w:rPr>
      </w:pPr>
    </w:p>
    <w:p w:rsidR="00606AAF" w:rsidRDefault="00606AAF" w:rsidP="00606AAF">
      <w:pPr>
        <w:jc w:val="both"/>
        <w:rPr>
          <w:rFonts w:ascii="Arial" w:hAnsi="Arial" w:cs="Arial"/>
          <w:noProof/>
        </w:rPr>
      </w:pPr>
    </w:p>
    <w:p w:rsidR="00606AAF" w:rsidRDefault="00606AAF" w:rsidP="00606AAF">
      <w:pPr>
        <w:jc w:val="both"/>
        <w:rPr>
          <w:rFonts w:ascii="Arial" w:hAnsi="Arial" w:cs="Arial"/>
          <w:noProof/>
        </w:rPr>
      </w:pPr>
    </w:p>
    <w:p w:rsidR="00903197" w:rsidRDefault="00903197" w:rsidP="008911CC">
      <w:pPr>
        <w:jc w:val="both"/>
        <w:rPr>
          <w:rFonts w:ascii="Arial" w:hAnsi="Arial" w:cs="Arial"/>
        </w:rPr>
      </w:pPr>
    </w:p>
    <w:p w:rsidR="00903197" w:rsidRDefault="00903197" w:rsidP="008911CC">
      <w:pPr>
        <w:jc w:val="both"/>
        <w:rPr>
          <w:rFonts w:ascii="Arial" w:hAnsi="Arial" w:cs="Arial"/>
          <w:color w:val="FF0000"/>
        </w:rPr>
      </w:pPr>
    </w:p>
    <w:p w:rsidR="00903197" w:rsidRDefault="00903197" w:rsidP="008911CC">
      <w:pPr>
        <w:jc w:val="both"/>
        <w:rPr>
          <w:rFonts w:ascii="Arial" w:hAnsi="Arial" w:cs="Arial"/>
          <w:color w:val="FF0000"/>
        </w:rPr>
      </w:pPr>
    </w:p>
    <w:p w:rsidR="00903197" w:rsidRDefault="00903197" w:rsidP="008911CC">
      <w:pPr>
        <w:jc w:val="both"/>
        <w:rPr>
          <w:rFonts w:ascii="Arial" w:hAnsi="Arial" w:cs="Arial"/>
          <w:color w:val="FF0000"/>
        </w:rPr>
      </w:pPr>
    </w:p>
    <w:sectPr w:rsidR="00903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A0B"/>
    <w:multiLevelType w:val="hybridMultilevel"/>
    <w:tmpl w:val="75F2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C50E71"/>
    <w:multiLevelType w:val="hybridMultilevel"/>
    <w:tmpl w:val="77FA5472"/>
    <w:lvl w:ilvl="0" w:tplc="BD4EEA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29"/>
    <w:rsid w:val="00022F1C"/>
    <w:rsid w:val="000416D5"/>
    <w:rsid w:val="00167ED2"/>
    <w:rsid w:val="001F79E9"/>
    <w:rsid w:val="00242BF5"/>
    <w:rsid w:val="00292372"/>
    <w:rsid w:val="002B6C35"/>
    <w:rsid w:val="003702D5"/>
    <w:rsid w:val="00416E2A"/>
    <w:rsid w:val="00460636"/>
    <w:rsid w:val="004751A2"/>
    <w:rsid w:val="004C2046"/>
    <w:rsid w:val="00544CC3"/>
    <w:rsid w:val="00552178"/>
    <w:rsid w:val="00606AAF"/>
    <w:rsid w:val="00654FD3"/>
    <w:rsid w:val="006A5EBF"/>
    <w:rsid w:val="0074227B"/>
    <w:rsid w:val="00766AF2"/>
    <w:rsid w:val="00782D4A"/>
    <w:rsid w:val="007C186E"/>
    <w:rsid w:val="00811F44"/>
    <w:rsid w:val="008911CC"/>
    <w:rsid w:val="008C0BF0"/>
    <w:rsid w:val="00903197"/>
    <w:rsid w:val="00B25D9D"/>
    <w:rsid w:val="00BA06DA"/>
    <w:rsid w:val="00C44753"/>
    <w:rsid w:val="00CC3699"/>
    <w:rsid w:val="00CD1072"/>
    <w:rsid w:val="00F37829"/>
    <w:rsid w:val="00F5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29"/>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46"/>
    <w:pPr>
      <w:ind w:left="720"/>
      <w:contextualSpacing/>
    </w:pPr>
  </w:style>
  <w:style w:type="table" w:styleId="TableGrid">
    <w:name w:val="Table Grid"/>
    <w:basedOn w:val="TableNormal"/>
    <w:uiPriority w:val="59"/>
    <w:rsid w:val="0002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753"/>
    <w:rPr>
      <w:rFonts w:ascii="Tahoma" w:hAnsi="Tahoma" w:cs="Tahoma"/>
      <w:sz w:val="16"/>
      <w:szCs w:val="16"/>
    </w:rPr>
  </w:style>
  <w:style w:type="character" w:customStyle="1" w:styleId="BalloonTextChar">
    <w:name w:val="Balloon Text Char"/>
    <w:basedOn w:val="DefaultParagraphFont"/>
    <w:link w:val="BalloonText"/>
    <w:uiPriority w:val="99"/>
    <w:semiHidden/>
    <w:rsid w:val="00C4475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29"/>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46"/>
    <w:pPr>
      <w:ind w:left="720"/>
      <w:contextualSpacing/>
    </w:pPr>
  </w:style>
  <w:style w:type="table" w:styleId="TableGrid">
    <w:name w:val="Table Grid"/>
    <w:basedOn w:val="TableNormal"/>
    <w:uiPriority w:val="59"/>
    <w:rsid w:val="0002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753"/>
    <w:rPr>
      <w:rFonts w:ascii="Tahoma" w:hAnsi="Tahoma" w:cs="Tahoma"/>
      <w:sz w:val="16"/>
      <w:szCs w:val="16"/>
    </w:rPr>
  </w:style>
  <w:style w:type="character" w:customStyle="1" w:styleId="BalloonTextChar">
    <w:name w:val="Balloon Text Char"/>
    <w:basedOn w:val="DefaultParagraphFont"/>
    <w:link w:val="BalloonText"/>
    <w:uiPriority w:val="99"/>
    <w:semiHidden/>
    <w:rsid w:val="00C4475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4</cp:revision>
  <dcterms:created xsi:type="dcterms:W3CDTF">2017-06-27T17:28:00Z</dcterms:created>
  <dcterms:modified xsi:type="dcterms:W3CDTF">2017-07-03T14:24:00Z</dcterms:modified>
</cp:coreProperties>
</file>